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04" w:rsidRPr="007A16FA" w:rsidRDefault="00226304" w:rsidP="00226304">
      <w:pPr>
        <w:jc w:val="center"/>
        <w:rPr>
          <w:b/>
          <w:sz w:val="27"/>
        </w:rPr>
      </w:pPr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26304" w:rsidRPr="007A16FA" w:rsidRDefault="00226304" w:rsidP="00226304">
      <w:pPr>
        <w:jc w:val="center"/>
        <w:rPr>
          <w:b/>
          <w:sz w:val="27"/>
        </w:rPr>
      </w:pPr>
    </w:p>
    <w:p w:rsidR="00226304" w:rsidRPr="007A16FA" w:rsidRDefault="00226304" w:rsidP="00226304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226304" w:rsidRPr="00E01A37" w:rsidRDefault="00226304" w:rsidP="00226304">
      <w:pPr>
        <w:rPr>
          <w:b/>
          <w:bCs/>
        </w:rPr>
      </w:pPr>
    </w:p>
    <w:p w:rsidR="00226304" w:rsidRPr="00226304" w:rsidRDefault="00226304" w:rsidP="00226304">
      <w:pPr>
        <w:jc w:val="both"/>
      </w:pPr>
      <w:r>
        <w:t xml:space="preserve">от «16» февраля 2018  года </w:t>
      </w:r>
      <w:r w:rsidRPr="0079174B">
        <w:t>№</w:t>
      </w:r>
      <w:r>
        <w:t xml:space="preserve"> </w:t>
      </w:r>
      <w:r w:rsidR="00937DD6">
        <w:t>109</w:t>
      </w:r>
    </w:p>
    <w:p w:rsidR="00226304" w:rsidRPr="0079174B" w:rsidRDefault="00226304" w:rsidP="002263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3"/>
      </w:tblGrid>
      <w:tr w:rsidR="00226304" w:rsidRPr="0079174B" w:rsidTr="00963D8E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26304" w:rsidRPr="00937DD6" w:rsidRDefault="00226304" w:rsidP="00963D8E">
            <w:pPr>
              <w:pStyle w:val="a3"/>
              <w:ind w:right="32"/>
              <w:jc w:val="both"/>
              <w:rPr>
                <w:b w:val="0"/>
                <w:sz w:val="24"/>
                <w:szCs w:val="24"/>
              </w:rPr>
            </w:pPr>
            <w:r w:rsidRPr="00937DD6">
              <w:rPr>
                <w:b w:val="0"/>
                <w:sz w:val="24"/>
                <w:szCs w:val="24"/>
              </w:rPr>
              <w:t>О внесении изменений в решение Совета депутатов городского поселения город Чухлома Чухломского муниципального района Костромской области от 14 ноября 2017 года № 89</w:t>
            </w:r>
          </w:p>
          <w:p w:rsidR="00226304" w:rsidRPr="00937DD6" w:rsidRDefault="00226304" w:rsidP="00963D8E">
            <w:pPr>
              <w:pStyle w:val="a3"/>
              <w:ind w:right="32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26304" w:rsidRPr="00FC662D" w:rsidRDefault="00226304" w:rsidP="00226304">
      <w:pPr>
        <w:ind w:firstLine="709"/>
      </w:pPr>
      <w:proofErr w:type="gramStart"/>
      <w:r w:rsidRPr="00FC662D">
        <w:t>В целях приведения в соответствие действующему законодательству нормативных правовых актов городского поселения город Чухлома  Чухломского муниципального района Костромской области, руководствуясь Законом Костромской области от 26.10.2016 года №159-6-ЗКО «О внесении изменений в Закон Костромской области «О налоге на имущество организаций на территории Костромской области», руководствуясь Уставом городского поселения город Чухлома Чухломского муниципального района Костромской области,  Совет депутатов</w:t>
      </w:r>
      <w:r>
        <w:t xml:space="preserve"> городского поселения город Чухлома</w:t>
      </w:r>
      <w:proofErr w:type="gramEnd"/>
      <w:r>
        <w:t xml:space="preserve"> Чухломского муниципального района Костромской области</w:t>
      </w:r>
      <w:r w:rsidRPr="00FC662D">
        <w:t xml:space="preserve"> </w:t>
      </w:r>
      <w:r w:rsidRPr="00226304">
        <w:rPr>
          <w:b/>
        </w:rPr>
        <w:t>РЕШИЛ:</w:t>
      </w:r>
    </w:p>
    <w:p w:rsidR="00226304" w:rsidRPr="00FC662D" w:rsidRDefault="00226304" w:rsidP="00226304">
      <w:pPr>
        <w:ind w:firstLine="709"/>
      </w:pPr>
    </w:p>
    <w:p w:rsidR="00226304" w:rsidRPr="0023543D" w:rsidRDefault="00226304" w:rsidP="00226304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3543D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городского поселения город Чухлома Чухломского муниципального района Костромской области от </w:t>
      </w:r>
      <w:r>
        <w:rPr>
          <w:rFonts w:ascii="Times New Roman" w:hAnsi="Times New Roman" w:cs="Times New Roman"/>
          <w:sz w:val="24"/>
          <w:szCs w:val="24"/>
        </w:rPr>
        <w:t>14 ноября 2017 года № 89</w:t>
      </w:r>
      <w:r w:rsidRPr="0023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лиц»</w:t>
      </w:r>
      <w:r w:rsidRPr="0023543D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226304" w:rsidRPr="00FC662D" w:rsidRDefault="00226304" w:rsidP="00226304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26304" w:rsidRPr="00226304" w:rsidRDefault="00226304" w:rsidP="00226304">
      <w:pPr>
        <w:pStyle w:val="a5"/>
        <w:numPr>
          <w:ilvl w:val="1"/>
          <w:numId w:val="1"/>
        </w:numPr>
        <w:rPr>
          <w:b/>
        </w:rPr>
      </w:pPr>
      <w:r w:rsidRPr="00226304">
        <w:rPr>
          <w:b/>
          <w:color w:val="000000"/>
          <w:shd w:val="clear" w:color="auto" w:fill="FFFFFF"/>
        </w:rPr>
        <w:t>Часть 4 дополнить пунктом 4.9.1. следующего содержания:</w:t>
      </w:r>
    </w:p>
    <w:p w:rsidR="005F4D49" w:rsidRDefault="00226304" w:rsidP="00262733">
      <w:pPr>
        <w:ind w:firstLine="709"/>
      </w:pPr>
      <w:r>
        <w:t xml:space="preserve"> </w:t>
      </w:r>
      <w:r w:rsidR="00262733">
        <w:t>«4.9.1. Установить, что право на налоговую льготу имеют следующие категории налогоплательщиков:</w:t>
      </w:r>
    </w:p>
    <w:p w:rsidR="00262733" w:rsidRDefault="00262733" w:rsidP="00262733">
      <w:pPr>
        <w:ind w:firstLine="709"/>
      </w:pPr>
      <w:r>
        <w:t>- почетные граждане Чухломского муниципального района Костромской области</w:t>
      </w:r>
    </w:p>
    <w:p w:rsidR="00262733" w:rsidRDefault="00262733" w:rsidP="00262733">
      <w:pPr>
        <w:ind w:firstLine="709"/>
      </w:pPr>
      <w:r>
        <w:t>(на основании удостоверения Почетного гражданина Чухломского муниципального района Костромской области);</w:t>
      </w:r>
    </w:p>
    <w:p w:rsidR="00262733" w:rsidRDefault="00262733" w:rsidP="00262733">
      <w:pPr>
        <w:ind w:firstLine="709"/>
      </w:pPr>
      <w:r>
        <w:t>- несовершеннолетние граждане  (на основании свидетельства о рождении).</w:t>
      </w:r>
      <w:r w:rsidR="00181E24">
        <w:t>»</w:t>
      </w:r>
    </w:p>
    <w:p w:rsidR="00262733" w:rsidRPr="00FC662D" w:rsidRDefault="00262733" w:rsidP="00262733">
      <w:pPr>
        <w:pStyle w:val="a6"/>
        <w:shd w:val="clear" w:color="auto" w:fill="FFFFFF"/>
        <w:spacing w:before="0" w:beforeAutospacing="0" w:after="0" w:afterAutospacing="0" w:line="405" w:lineRule="atLeast"/>
        <w:rPr>
          <w:shd w:val="clear" w:color="auto" w:fill="FFFFFF"/>
        </w:rPr>
      </w:pPr>
      <w:r>
        <w:tab/>
      </w:r>
      <w:r w:rsidRPr="00FC662D">
        <w:t xml:space="preserve">2. </w:t>
      </w:r>
      <w:r w:rsidRPr="00FC662D">
        <w:rPr>
          <w:shd w:val="clear" w:color="auto" w:fill="FFFFFF"/>
        </w:rPr>
        <w:t>Настоящее решение вступ</w:t>
      </w:r>
      <w:r>
        <w:rPr>
          <w:shd w:val="clear" w:color="auto" w:fill="FFFFFF"/>
        </w:rPr>
        <w:t>ает в силу с момента официального опубликования и распространяется на правоотношения, возникшие с 1 января 2018 года.</w:t>
      </w:r>
    </w:p>
    <w:tbl>
      <w:tblPr>
        <w:tblW w:w="0" w:type="auto"/>
        <w:tblLook w:val="01E0"/>
      </w:tblPr>
      <w:tblGrid>
        <w:gridCol w:w="4785"/>
        <w:gridCol w:w="4786"/>
      </w:tblGrid>
      <w:tr w:rsidR="00262733" w:rsidRPr="000E639C" w:rsidTr="00963D8E">
        <w:trPr>
          <w:trHeight w:val="2009"/>
        </w:trPr>
        <w:tc>
          <w:tcPr>
            <w:tcW w:w="4785" w:type="dxa"/>
          </w:tcPr>
          <w:p w:rsidR="00262733" w:rsidRPr="000E639C" w:rsidRDefault="00262733" w:rsidP="00963D8E">
            <w:pPr>
              <w:ind w:right="429"/>
            </w:pPr>
          </w:p>
          <w:p w:rsidR="00262733" w:rsidRPr="000E639C" w:rsidRDefault="00262733" w:rsidP="00963D8E">
            <w:pPr>
              <w:ind w:right="429"/>
            </w:pPr>
          </w:p>
          <w:p w:rsidR="00262733" w:rsidRDefault="00262733" w:rsidP="00963D8E">
            <w:pPr>
              <w:ind w:right="429"/>
            </w:pPr>
          </w:p>
          <w:p w:rsidR="00937DD6" w:rsidRDefault="00937DD6" w:rsidP="00963D8E">
            <w:pPr>
              <w:ind w:right="429"/>
            </w:pPr>
          </w:p>
          <w:p w:rsidR="00937DD6" w:rsidRPr="000E639C" w:rsidRDefault="00937DD6" w:rsidP="00963D8E">
            <w:pPr>
              <w:ind w:right="429"/>
            </w:pPr>
          </w:p>
          <w:p w:rsidR="00262733" w:rsidRPr="000E639C" w:rsidRDefault="00262733" w:rsidP="00963D8E">
            <w:pPr>
              <w:ind w:right="429"/>
            </w:pPr>
            <w:r w:rsidRPr="000E639C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62733" w:rsidRPr="000E639C" w:rsidRDefault="00262733" w:rsidP="00963D8E">
            <w:pPr>
              <w:ind w:right="429"/>
            </w:pPr>
            <w:r w:rsidRPr="000E639C">
              <w:t>________________ И.А. Беркутов</w:t>
            </w:r>
          </w:p>
        </w:tc>
        <w:tc>
          <w:tcPr>
            <w:tcW w:w="4786" w:type="dxa"/>
          </w:tcPr>
          <w:p w:rsidR="00262733" w:rsidRPr="000E639C" w:rsidRDefault="00262733" w:rsidP="00963D8E">
            <w:pPr>
              <w:ind w:left="435"/>
            </w:pPr>
          </w:p>
          <w:p w:rsidR="00262733" w:rsidRPr="000E639C" w:rsidRDefault="00262733" w:rsidP="00963D8E">
            <w:pPr>
              <w:ind w:left="435"/>
            </w:pPr>
          </w:p>
          <w:p w:rsidR="00262733" w:rsidRDefault="00262733" w:rsidP="00963D8E">
            <w:pPr>
              <w:ind w:left="435"/>
            </w:pPr>
          </w:p>
          <w:p w:rsidR="00937DD6" w:rsidRDefault="00937DD6" w:rsidP="00963D8E">
            <w:pPr>
              <w:ind w:left="435"/>
            </w:pPr>
          </w:p>
          <w:p w:rsidR="00937DD6" w:rsidRPr="000E639C" w:rsidRDefault="00937DD6" w:rsidP="00963D8E">
            <w:pPr>
              <w:ind w:left="435"/>
            </w:pPr>
          </w:p>
          <w:p w:rsidR="00262733" w:rsidRPr="000E639C" w:rsidRDefault="00262733" w:rsidP="00963D8E">
            <w:pPr>
              <w:ind w:left="435"/>
            </w:pPr>
            <w:r w:rsidRPr="000E639C">
              <w:t>Глава городского поселения город Чухлома Чухломского муниципального района Костромской области</w:t>
            </w:r>
          </w:p>
          <w:p w:rsidR="00262733" w:rsidRPr="000E639C" w:rsidRDefault="00262733" w:rsidP="00963D8E">
            <w:pPr>
              <w:ind w:left="435"/>
            </w:pPr>
          </w:p>
          <w:p w:rsidR="00262733" w:rsidRPr="000E639C" w:rsidRDefault="00262733" w:rsidP="00963D8E">
            <w:pPr>
              <w:ind w:left="435"/>
            </w:pPr>
            <w:r w:rsidRPr="000E639C">
              <w:t xml:space="preserve">________________ М.И. Гусева </w:t>
            </w:r>
          </w:p>
        </w:tc>
      </w:tr>
    </w:tbl>
    <w:p w:rsidR="00262733" w:rsidRDefault="00262733" w:rsidP="00262733">
      <w:pPr>
        <w:ind w:firstLine="709"/>
        <w:jc w:val="both"/>
      </w:pPr>
    </w:p>
    <w:p w:rsidR="00262733" w:rsidRDefault="00262733" w:rsidP="00262733">
      <w:r>
        <w:t>Принято Советом депутатов</w:t>
      </w:r>
    </w:p>
    <w:p w:rsidR="00262733" w:rsidRPr="00262733" w:rsidRDefault="00262733" w:rsidP="00262733">
      <w:r>
        <w:t>«16»февраля 2018 года</w:t>
      </w:r>
    </w:p>
    <w:sectPr w:rsidR="00262733" w:rsidRPr="00262733" w:rsidSect="0021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3856"/>
    <w:multiLevelType w:val="multilevel"/>
    <w:tmpl w:val="D35E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04"/>
    <w:rsid w:val="00181E24"/>
    <w:rsid w:val="00210271"/>
    <w:rsid w:val="00226304"/>
    <w:rsid w:val="00262733"/>
    <w:rsid w:val="0044423A"/>
    <w:rsid w:val="007D61B8"/>
    <w:rsid w:val="00937DD6"/>
    <w:rsid w:val="00B42925"/>
    <w:rsid w:val="00C35A37"/>
    <w:rsid w:val="00E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6304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22630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226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26304"/>
    <w:pPr>
      <w:ind w:left="720"/>
      <w:contextualSpacing/>
    </w:pPr>
  </w:style>
  <w:style w:type="paragraph" w:styleId="a6">
    <w:name w:val="Normal (Web)"/>
    <w:basedOn w:val="a"/>
    <w:rsid w:val="00262733"/>
    <w:pPr>
      <w:spacing w:before="100" w:beforeAutospacing="1" w:after="100" w:afterAutospacing="1"/>
    </w:pPr>
  </w:style>
  <w:style w:type="paragraph" w:customStyle="1" w:styleId="a7">
    <w:name w:val="Верхний колонтитул справа"/>
    <w:basedOn w:val="a"/>
    <w:rsid w:val="00262733"/>
    <w:pPr>
      <w:suppressLineNumbers/>
      <w:tabs>
        <w:tab w:val="center" w:pos="4677"/>
        <w:tab w:val="right" w:pos="9355"/>
      </w:tabs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2018-02-19T10:26:00Z</cp:lastPrinted>
  <dcterms:created xsi:type="dcterms:W3CDTF">2018-02-15T11:18:00Z</dcterms:created>
  <dcterms:modified xsi:type="dcterms:W3CDTF">2018-02-19T10:26:00Z</dcterms:modified>
</cp:coreProperties>
</file>